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B0B8D" w14:textId="77777777" w:rsidR="001F29E2" w:rsidRDefault="001F29E2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14:paraId="1EF5C073" w14:textId="7EE5E7C4" w:rsidR="008915CB" w:rsidRDefault="008915CB" w:rsidP="0099145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99145C">
        <w:rPr>
          <w:rStyle w:val="c1"/>
          <w:b/>
          <w:color w:val="000000"/>
          <w:sz w:val="28"/>
          <w:szCs w:val="28"/>
        </w:rPr>
        <w:t>Требования безопасности при проведении занятий по огневой подготовке.</w:t>
      </w:r>
    </w:p>
    <w:p w14:paraId="7FBF901D" w14:textId="77777777" w:rsidR="0099145C" w:rsidRDefault="0099145C" w:rsidP="0099145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14:paraId="7308B2A0" w14:textId="77777777" w:rsidR="0099145C" w:rsidRPr="0099145C" w:rsidRDefault="0099145C" w:rsidP="0099145C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14:paraId="64AB3C34" w14:textId="77777777" w:rsidR="008915CB" w:rsidRDefault="008915CB" w:rsidP="008915CB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полигоне.</w:t>
      </w:r>
    </w:p>
    <w:p w14:paraId="183194C6" w14:textId="7883324A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Цель </w:t>
      </w:r>
      <w:proofErr w:type="gramStart"/>
      <w:r>
        <w:rPr>
          <w:rStyle w:val="c8"/>
          <w:b/>
          <w:bCs/>
          <w:color w:val="000000"/>
          <w:sz w:val="28"/>
          <w:szCs w:val="28"/>
        </w:rPr>
        <w:t>занятия:  </w:t>
      </w:r>
      <w:r>
        <w:rPr>
          <w:rStyle w:val="c1"/>
          <w:color w:val="000000"/>
          <w:sz w:val="28"/>
          <w:szCs w:val="28"/>
        </w:rPr>
        <w:t>Рассказать</w:t>
      </w:r>
      <w:proofErr w:type="gramEnd"/>
      <w:r>
        <w:rPr>
          <w:rStyle w:val="c1"/>
          <w:color w:val="000000"/>
          <w:sz w:val="28"/>
          <w:szCs w:val="28"/>
        </w:rPr>
        <w:t xml:space="preserve"> обучающимся о мерах безопасности при обращении с оружием. Воспитывать у студентов ответственность при обращении с оружием и боеприпасами.</w:t>
      </w:r>
    </w:p>
    <w:p w14:paraId="41252966" w14:textId="67AA45FB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Время:</w:t>
      </w:r>
      <w:r>
        <w:rPr>
          <w:rStyle w:val="c1"/>
          <w:color w:val="000000"/>
          <w:sz w:val="28"/>
          <w:szCs w:val="28"/>
        </w:rPr>
        <w:t> 45мин</w:t>
      </w:r>
    </w:p>
    <w:p w14:paraId="49B2141B" w14:textId="12D5B001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Место занятия:</w:t>
      </w:r>
      <w:r>
        <w:rPr>
          <w:rStyle w:val="c1"/>
          <w:color w:val="000000"/>
          <w:sz w:val="28"/>
          <w:szCs w:val="28"/>
        </w:rPr>
        <w:t> </w:t>
      </w:r>
    </w:p>
    <w:p w14:paraId="4FBA38C8" w14:textId="77777777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Метод проведения занятия:</w:t>
      </w:r>
      <w:r>
        <w:rPr>
          <w:rStyle w:val="c1"/>
          <w:color w:val="000000"/>
          <w:sz w:val="28"/>
          <w:szCs w:val="28"/>
        </w:rPr>
        <w:t> практическое.</w:t>
      </w:r>
    </w:p>
    <w:p w14:paraId="36213CDB" w14:textId="77777777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Руководства и пособия:</w:t>
      </w:r>
      <w:r>
        <w:rPr>
          <w:rStyle w:val="c1"/>
          <w:color w:val="000000"/>
          <w:sz w:val="28"/>
          <w:szCs w:val="28"/>
        </w:rPr>
        <w:t> план-конспект проведения занятия.</w:t>
      </w:r>
    </w:p>
    <w:p w14:paraId="407598A8" w14:textId="352E6C08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1. Вступительная часть.</w:t>
      </w:r>
    </w:p>
    <w:p w14:paraId="7A6E4490" w14:textId="6D58B51A" w:rsidR="008915CB" w:rsidRDefault="008915CB" w:rsidP="008915C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Принимаю доклад.</w:t>
      </w:r>
    </w:p>
    <w:p w14:paraId="734938DA" w14:textId="21C38192" w:rsidR="008915CB" w:rsidRDefault="008915CB" w:rsidP="008915C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Проверяю количество обучающихся.</w:t>
      </w:r>
    </w:p>
    <w:p w14:paraId="5B16FCCD" w14:textId="77777777" w:rsidR="008915CB" w:rsidRDefault="008915CB" w:rsidP="008915C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Объявляю тему, цель урока, планируемый результат, учебные вопросы и определяю порядок их отработки.</w:t>
      </w:r>
    </w:p>
    <w:p w14:paraId="1BED3D2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>2. Основная часть.</w:t>
      </w:r>
    </w:p>
    <w:p w14:paraId="7750FF73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Безопасность на занятиях по изучению приёмов и правил стрельбы и при проведении стрельб обеспечиваются чёткой их организации, знанием и точным соблюдением порядка и правил.</w:t>
      </w:r>
    </w:p>
    <w:p w14:paraId="7964D4A3" w14:textId="77777777" w:rsidR="008915CB" w:rsidRDefault="008915CB" w:rsidP="008915C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1. Меры безопасности при обращении с оружием.</w:t>
      </w:r>
    </w:p>
    <w:p w14:paraId="2C3E66C7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Получив оружие, необходимо лично убедится в том, что оно поставлено на предохранитель и не заряжено.</w:t>
      </w:r>
    </w:p>
    <w:p w14:paraId="70F9B9FB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Для того чтобы убедиться, нет ли патронов в патроннике, не снимая оружия с предохранителя, необходимо направить ствол в безопасное место, отсоединить магазин (если он был присоединен), оружие снять с предохранителя, отвести рукоятку затворной рамы (затвор) назад, осмотреть патронник, спустить курок с боевого взвода и поставить оружие на предохранитель. Осмотреть магазины.</w:t>
      </w:r>
    </w:p>
    <w:p w14:paraId="3760BC4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Запрещается направлять оружие на людей, даже если оно не заряжено.</w:t>
      </w:r>
    </w:p>
    <w:p w14:paraId="1523F7C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Запрещается брать и вести огонь из чужого оружия и из оружия, правил обращения с которым не знаешь, и давать свое без разрешения (приказания) командира (начальника караула).</w:t>
      </w:r>
    </w:p>
    <w:p w14:paraId="1FE5CDD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Передавая оружие по приказанию командира (начальника) другому военнослужащему, обязательно проверить и предупредить, что оружие разряжено (заряжено) и поставлено на предохранитель. Получив оружие от другого лица, лично необходимо проверить, поставлено ли оно на предохранитель.</w:t>
      </w:r>
    </w:p>
    <w:p w14:paraId="4E1743B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Запрещается оставлять оружие где бы то ни было без разрешения (приказа) командира.</w:t>
      </w:r>
    </w:p>
    <w:p w14:paraId="6D8DB8A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Соблюдай особую осторожность при обращении с оружием во время передвижения шагом или бегом.</w:t>
      </w:r>
    </w:p>
    <w:p w14:paraId="70F2554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передвижении бегом необходимо прижать автомат к поясу, а при следовании в автомобиле, поезде, самолете – держать между колен стволом вверх.</w:t>
      </w:r>
    </w:p>
    <w:p w14:paraId="1BBD966D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обнаружении неисправности оружия доложи командиру.</w:t>
      </w:r>
    </w:p>
    <w:p w14:paraId="5340982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Соблюдение мер безопасности исключает несчастные случаи при действиях с оружием на занятиях.</w:t>
      </w:r>
    </w:p>
    <w:p w14:paraId="701A1816" w14:textId="77777777" w:rsidR="008915CB" w:rsidRDefault="008915CB" w:rsidP="008915CB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2. Меры безопасности на учениях, занятиях и стрельбах.</w:t>
      </w:r>
    </w:p>
    <w:p w14:paraId="341AF0DD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Безопасность на занятиях по изучению приёмов и правил стрельбы и при проведении стрельб обеспечивается чёткой их организацией, знанием и точным соблюдением порядка и правил, установленных в тире (на стрельбище, площадке), высокой дисциплинированностью всех обучаемых.</w:t>
      </w:r>
    </w:p>
    <w:p w14:paraId="0897254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На занятиях необходимо соблюдать меры безопасности, предусмотренные при изучении материальной части автомата и патронов.</w:t>
      </w:r>
    </w:p>
    <w:p w14:paraId="297DEA37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Любые свои действия с оружием и боеприпасами производи только по команде командира (руководителя стрельб).</w:t>
      </w:r>
    </w:p>
    <w:p w14:paraId="5E8EF627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 каждым заряжанием убедись в отсутствии в стволе посторонних предметов (земли, песка, ветоши и т.п.).</w:t>
      </w:r>
    </w:p>
    <w:p w14:paraId="2D861C85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Заряжание и разряжание оружия производи только по команде командира, при этом ствол оружия направляй в сторону мишени или в указанном командиром направлении.</w:t>
      </w:r>
    </w:p>
    <w:p w14:paraId="0D00F8CE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 тем, как использовать учебные или холостые патроны, лично убедись, что среди них нет боевых.</w:t>
      </w:r>
    </w:p>
    <w:p w14:paraId="7955AC2F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После занятий и стрельбы немедленно сдай командиру все оставшиеся, неиспользованные боевые, холостые, малокалиберные или учебные патроны.</w:t>
      </w:r>
    </w:p>
    <w:p w14:paraId="66BB6D80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Во время стрельбы не проявляй ненужной торопливости и нервозности, снимай оружие с предохранителя только после принятия положения для стрельбы и команды руководителя «огонь».</w:t>
      </w:r>
    </w:p>
    <w:p w14:paraId="3F64AD07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Закончив стрельбу, сразу же поставь оружие на предохранитель.</w:t>
      </w:r>
    </w:p>
    <w:p w14:paraId="144EC41B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</w:p>
    <w:p w14:paraId="2CC5FC21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ЗАПОМНИ!</w:t>
      </w:r>
    </w:p>
    <w:p w14:paraId="426639EE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Огонь немедленно прекращается самостоятельно или по команде руководителя стрельбы в случаях</w:t>
      </w:r>
      <w:r>
        <w:rPr>
          <w:rStyle w:val="c1"/>
          <w:color w:val="000000"/>
          <w:sz w:val="28"/>
          <w:szCs w:val="28"/>
        </w:rPr>
        <w:t>:</w:t>
      </w:r>
    </w:p>
    <w:p w14:paraId="66C94549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появления людей, машин и животных на мишенном поле, низко летящих самолетов и вертолетов над районом стрельб;</w:t>
      </w:r>
    </w:p>
    <w:p w14:paraId="5273FBF4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поднятия белого флага (фонаря) на командном (участковом) пункте и укрытиях (блиндажах);</w:t>
      </w:r>
    </w:p>
    <w:p w14:paraId="469591D6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подачи с поста оцепления установленного сигнала об опасности продолжения стрельбы;</w:t>
      </w:r>
    </w:p>
    <w:p w14:paraId="7308A28B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возникновения пожара от стрельбы;</w:t>
      </w:r>
    </w:p>
    <w:p w14:paraId="2D50AC9A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потери ориентировки стреляющим, особенно ночью.</w:t>
      </w:r>
    </w:p>
    <w:p w14:paraId="0AFA5E66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</w:p>
    <w:p w14:paraId="42042959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КАТЕГОРИЧЕСКИ ЗАПРЕЩАЕТСЯ:</w:t>
      </w:r>
    </w:p>
    <w:p w14:paraId="34B3214F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Заряжать оружие боевыми и холостыми патронами, а также боевыми и инертными гранатами до сигнала «Огонь» (команды руководителя, командира).</w:t>
      </w:r>
    </w:p>
    <w:p w14:paraId="5711B5B4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Направлять оружие на людей, в сторону и в тыл стрельбища, независимо от того, заряжено или нет.</w:t>
      </w:r>
    </w:p>
    <w:p w14:paraId="5D74AAB5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(блиндажах).</w:t>
      </w:r>
    </w:p>
    <w:p w14:paraId="5FC5C64E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Оставлять где бы то ни было заряженное оружие или передавать его другим лицам, оставлять на огневой позиции (месте для стрельбы) индивидуальное оружие без команды руководителя (командира).</w:t>
      </w:r>
    </w:p>
    <w:p w14:paraId="41559566" w14:textId="77777777" w:rsidR="008915CB" w:rsidRDefault="008915CB" w:rsidP="008915CB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>3. Меры безопасности при обращении с пневматическим оружием.</w:t>
      </w:r>
    </w:p>
    <w:p w14:paraId="0B513596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</w:rPr>
        <w:t>Всегда обращайтесь с пневматическим оружием как с </w:t>
      </w:r>
      <w:r>
        <w:rPr>
          <w:rStyle w:val="c15"/>
          <w:i/>
          <w:iCs/>
          <w:color w:val="000000"/>
          <w:sz w:val="28"/>
          <w:szCs w:val="28"/>
        </w:rPr>
        <w:t>заряженным и взведённым</w:t>
      </w:r>
      <w:r>
        <w:rPr>
          <w:rStyle w:val="c1"/>
          <w:color w:val="000000"/>
          <w:sz w:val="28"/>
          <w:szCs w:val="28"/>
        </w:rPr>
        <w:t>.</w:t>
      </w:r>
    </w:p>
    <w:p w14:paraId="4581729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</w:rPr>
        <w:t>Никогда не направляйте оружие на то, во что не собираетесь стрелять. Ни в коем случае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не направляйте оружие на людей</w:t>
      </w:r>
      <w:r>
        <w:rPr>
          <w:rStyle w:val="c1"/>
          <w:color w:val="000000"/>
          <w:sz w:val="28"/>
          <w:szCs w:val="28"/>
        </w:rPr>
        <w:t>!</w:t>
      </w:r>
    </w:p>
    <w:p w14:paraId="1214EB90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Оружие всегда должно быть направлено стволом в сторону мишеней, при переноске - стволом вверх или вниз.</w:t>
      </w:r>
    </w:p>
    <w:p w14:paraId="479DA05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</w:rPr>
        <w:t>Никогда не держите палец на спусковом крючке, </w:t>
      </w:r>
      <w:r>
        <w:rPr>
          <w:rStyle w:val="c12"/>
          <w:i/>
          <w:iCs/>
          <w:color w:val="000000"/>
          <w:sz w:val="28"/>
          <w:szCs w:val="28"/>
        </w:rPr>
        <w:t>даже если оружие разряжено и не взведено</w:t>
      </w:r>
      <w:r>
        <w:rPr>
          <w:rStyle w:val="c1"/>
          <w:color w:val="000000"/>
          <w:sz w:val="28"/>
          <w:szCs w:val="28"/>
        </w:rPr>
        <w:t>. Палец касается спуска только после прицеливания. До этого его можно держать на предохранительной скобе.</w:t>
      </w:r>
    </w:p>
    <w:p w14:paraId="051D302E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Заряжать и взводить оружие можно только на огневом рубеже.</w:t>
      </w:r>
    </w:p>
    <w:p w14:paraId="4BCE10E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Выбирайте для стрельбы подходящие мишени. Учитывайте возможную траекторию полёта пули при пробитии мишени, при рикошете и при промахе.</w:t>
      </w:r>
    </w:p>
    <w:p w14:paraId="3B6A5C1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стрельбе из винтовки с установленным оптическим прицелом учитывайте, что ось канала ствола находится ниже оси прицела. Возможно, попадание пули в близко расположенные предметы, не видимые в прицел или расположенные ниже прицела, но напротив ствола. Ниже ствола могут оказаться как пальцы, так и стекло автомобиля.</w:t>
      </w:r>
    </w:p>
    <w:p w14:paraId="7A5C65E0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прицеливании через телескопический оптический прицел не касайтесь окуляра бровью. Некоторое пневматическое оружие обладает отдачей и при выстреле возможна травма брови или глаза.</w:t>
      </w:r>
    </w:p>
    <w:p w14:paraId="45BD3C0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Контролируйте территорию, на которой ведётся стрельба. Особенно при использовании оптического прицела. При стрельбе в группе не допускайте, чтобы участники заходили за линию огневого рубежа (либо за линию дульного среза оружия, перпендикулярную линии стрельбы).</w:t>
      </w:r>
    </w:p>
    <w:p w14:paraId="07B5E4B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стрельбе на короткие (менее 10 м) дистанции используйте защитные очки.</w:t>
      </w:r>
    </w:p>
    <w:p w14:paraId="68131A96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передавайте друг другу заряженное и (или) взведённое оружие.</w:t>
      </w:r>
    </w:p>
    <w:p w14:paraId="3FEFE6D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оставляйте оружие заряженным и (или) взведённым.</w:t>
      </w:r>
    </w:p>
    <w:p w14:paraId="7178046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Старайтесь не оставлять оружие без присмотра.</w:t>
      </w:r>
    </w:p>
    <w:p w14:paraId="244E8B29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прикасайтесь к чужому оружию без разрешения владельца.</w:t>
      </w:r>
    </w:p>
    <w:p w14:paraId="743D7B5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трогайте оружие, если в районе мишеней находятся люди. Даже если оружие не взведено и не заряжено.</w:t>
      </w:r>
    </w:p>
    <w:p w14:paraId="75B16B1B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Когда стрельба не ведётся (при перемещениях по стрельбищу) держите оружие открытым (с открытым затвором, с переломленным стволом), но не взведённым и не заряженным.</w:t>
      </w:r>
    </w:p>
    <w:p w14:paraId="3266D522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 стрельбой проверяйте техническое состояние оружия, затяжку крепёжных винтов.</w:t>
      </w:r>
    </w:p>
    <w:p w14:paraId="2E0B499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разбирайте заряженное и (или) взведённое оружие.</w:t>
      </w:r>
    </w:p>
    <w:p w14:paraId="0213610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Ремонт, настройка и проверка работоспособности оружия производится в специально отведённом месте с соблюдением всех мер безопасности.</w:t>
      </w:r>
    </w:p>
    <w:p w14:paraId="3C7E1958" w14:textId="77777777" w:rsidR="008915CB" w:rsidRDefault="008915CB" w:rsidP="008915CB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4. Меры безопасности при обращении с имитационными средствами.</w:t>
      </w:r>
    </w:p>
    <w:p w14:paraId="4C9F099B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К использованию имитационных средств допускаются только специально обученные сотрудники. Они должны быть тщательно и целенаправленно проинструктированы.</w:t>
      </w:r>
    </w:p>
    <w:p w14:paraId="0C40587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Руководители занятий, а также офицеры подразделений (застав), несут полную ответственность за подготовку личного состава, оружия и имитационных средств к занятиям и учениям.</w:t>
      </w:r>
    </w:p>
    <w:p w14:paraId="1B8EF9A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</w:rPr>
        <w:t>В целях обеспечения безопасности при использовании имитационных средств </w:t>
      </w:r>
      <w:r>
        <w:rPr>
          <w:rStyle w:val="c8"/>
          <w:b/>
          <w:bCs/>
          <w:color w:val="000000"/>
          <w:sz w:val="28"/>
          <w:szCs w:val="28"/>
        </w:rPr>
        <w:t>запрещается:</w:t>
      </w:r>
    </w:p>
    <w:p w14:paraId="570BE0B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выдавать личному составу неисправные и пришедшие в негодность холостые патроны, взрывпакеты, дымовые, имитационные гранаты, фугасы и другие имитационные средства;</w:t>
      </w:r>
    </w:p>
    <w:p w14:paraId="7DB7D784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дополнять холостые патроны посторонними предметами для усиления звука выстрела или производить связки взрывпакетов с целью усиления звука взрыва;</w:t>
      </w:r>
    </w:p>
    <w:p w14:paraId="10D3CE67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использовать нестандартные (не заводского изготовления) втулки для холостой стрельбы или стандартные втулки, но с неисправной нарезкой. Перед навинчиванием втулок для холостой стрельбы необходимо тщательно проверять исправность резьбы на дульной части оружия и фиксатора, удерживающего втулку от свинчивания;</w:t>
      </w:r>
    </w:p>
    <w:p w14:paraId="28A20B2E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производить стрельбу холостыми патронами их учебного и неисправного боевого оружия;</w:t>
      </w:r>
    </w:p>
    <w:p w14:paraId="6B939B4E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вести огонь холостыми патронами по живым целям, боевой технике и строениям, находящимся от стреляющего ближе 50 м.;</w:t>
      </w:r>
    </w:p>
    <w:p w14:paraId="18B9F700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бросать взрывпакеты, дымовые, имитационные гранаты и стрелять в населенных пунктах;</w:t>
      </w:r>
    </w:p>
    <w:p w14:paraId="314571A0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подрывать дымовые и имитационные гранаты и фугас от мест нахождения людей, боевой техники, строений и легковоспламеняющихся предметов ближе 50 м., а взрывпакеты — ближе 20 м.;</w:t>
      </w:r>
    </w:p>
    <w:p w14:paraId="5024CA8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использовать взрывпакеты с неисправным или укороченным огнепроводным шнуром;</w:t>
      </w:r>
    </w:p>
    <w:p w14:paraId="2E7BBC12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задерживать в руке взрывпакет, дымовую имитационную гранату после поджигания запальной головки, а ручную учебную гранату с имитационным запалом — после отпускания предохранительного рычага;</w:t>
      </w:r>
    </w:p>
    <w:p w14:paraId="5BEADC7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подрывать для обозначения артиллерийского огня толовые шашки на расстоянии ближе 50 м., от людей и машин;</w:t>
      </w:r>
    </w:p>
    <w:p w14:paraId="5C19EBC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применять боевые и ручные гранаты для обозначения артиллерийского и минометного огня;</w:t>
      </w:r>
    </w:p>
    <w:p w14:paraId="6977CE0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стрелять из сигнальных пистолетов и реактивными ракетами при углах возвышения менее 40 — 45 град.;</w:t>
      </w:r>
    </w:p>
    <w:p w14:paraId="342778A6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поднимать, сдвигать с места, разбирать и использовать для стрельбы (метания) обнаруженные в районе занятий и учений неиспользованные и неизрасходованные имитационные средства;</w:t>
      </w:r>
    </w:p>
    <w:p w14:paraId="694C422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при стрельбе холостыми патронами находиться ближе 10 метров от среза дульной части ствола оружия.</w:t>
      </w:r>
    </w:p>
    <w:p w14:paraId="2D93E2A9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бросать взрывпакеты, осветительные и сигнальные патроны в расположение подразделений, на боевую и другую технику, а также в направлении легко воспламеняющихся предметов, трогать и подбирать взрывпакеты, запалы и производить их разборку.</w:t>
      </w:r>
    </w:p>
    <w:p w14:paraId="1D6B4237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метании учебно-имитационных гранат необходимо выполнять требования безопасности, установленные для боевых гранат.</w:t>
      </w:r>
    </w:p>
    <w:p w14:paraId="17FD1050" w14:textId="346218B7" w:rsidR="008915CB" w:rsidRDefault="008915CB" w:rsidP="008915C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5. Правила поведения в тире, на стрельбище и полигоне. </w:t>
      </w:r>
      <w:r>
        <w:rPr>
          <w:rStyle w:val="c8"/>
          <w:b/>
          <w:bCs/>
          <w:color w:val="000000"/>
          <w:sz w:val="28"/>
          <w:szCs w:val="28"/>
        </w:rPr>
        <w:t>Кодекс стрелка:</w:t>
      </w:r>
    </w:p>
    <w:p w14:paraId="6267822F" w14:textId="77777777" w:rsidR="008915CB" w:rsidRDefault="008915CB" w:rsidP="008915C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Я буду всегда обращаться с оружием как с заряженным.</w:t>
      </w:r>
    </w:p>
    <w:p w14:paraId="37FA3CF6" w14:textId="77777777" w:rsidR="008915CB" w:rsidRDefault="008915CB" w:rsidP="008915C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Я никогда не направлю оружие туда, куда я не хочу стрелять.</w:t>
      </w:r>
    </w:p>
    <w:p w14:paraId="160174D3" w14:textId="77777777" w:rsidR="008915CB" w:rsidRDefault="008915CB" w:rsidP="008915C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 тем как выстрелить, я всегда проверю, что перед мишенью и за ней.</w:t>
      </w:r>
    </w:p>
    <w:p w14:paraId="50EB72C1" w14:textId="77777777" w:rsidR="008915CB" w:rsidRDefault="008915CB" w:rsidP="008915C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Я никогда не коснусь пальцем спускового крючка, пока ствол не будет направлен на мишень.</w:t>
      </w:r>
    </w:p>
    <w:p w14:paraId="739E477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  <w:u w:val="single"/>
        </w:rPr>
        <w:t>Во время стрельб, проводимых из малокалиберного и пневматического оружия, в тире должны соблюдаться следующие правила:</w:t>
      </w:r>
    </w:p>
    <w:p w14:paraId="1A290CB5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стрельба допускается только из исправного, приведённого к нормальному бою оружия;</w:t>
      </w:r>
    </w:p>
    <w:p w14:paraId="33D9391F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стреляющие выходят на огневой рубеж только по команде руководителя стрельб;</w:t>
      </w:r>
    </w:p>
    <w:p w14:paraId="2F712B09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стреляющим запрещается прицеливаться и направлять оружие в стороны от мишени, в тыл, а также наводить его на людей или животных;</w:t>
      </w:r>
    </w:p>
    <w:p w14:paraId="238CCAC5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на огневом рубеже запрещается брать, заряжать, трогать оружие или подходить к нему без команды (разрешения) руководителя стрельбы;</w:t>
      </w:r>
    </w:p>
    <w:p w14:paraId="6B4B9A84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оружие заряжают боевыми (малокалиберными) патронами или пульками только по команде руководителя стрельбы;</w:t>
      </w:r>
    </w:p>
    <w:p w14:paraId="4E73A793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запрещается выносить с огневого рубежа заряженное оружие, а также оставлять его где бы то ни было или передавать другим лицам без команды руководителя стрельбы;</w:t>
      </w:r>
    </w:p>
    <w:p w14:paraId="45F0825A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после окончания стрельб каждой смены стреляющие собирают гильзы и вместе с неизрасходованными патронами сдают их по счёту руководителю стрельбы;</w:t>
      </w:r>
    </w:p>
    <w:p w14:paraId="36C58944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после сдачи гильз и патронов руководитель стрельб осматривает оружие согласно установленным правилам;</w:t>
      </w:r>
    </w:p>
    <w:p w14:paraId="532FD5FC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во время стрельбы на огневом рубеже запрещается находиться посторонним лицам.</w:t>
      </w:r>
    </w:p>
    <w:p w14:paraId="6D310E0B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Стрельба немедленно прекращается при появлении в зоне огня людей и животных.</w:t>
      </w:r>
    </w:p>
    <w:p w14:paraId="0DF4B29C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Во время стрельбы в тире должен находиться медицинский работник с медикаментами и перевязочными материалами.</w:t>
      </w:r>
    </w:p>
    <w:p w14:paraId="7F74D2D3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Стрелок обязан знать и строго выполнять установленные правила, все команды и требования безопасности при стрельбе, а после стрельбы сдать руководителю неизрасходованные патроны (пульки) и гильзы.</w:t>
      </w:r>
    </w:p>
    <w:p w14:paraId="3FC8E5C8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Ответственность за порядок в тире и безопасность возлагается на руководителя стрельб, который назначается приказом по учебному заведению.</w:t>
      </w:r>
    </w:p>
    <w:p w14:paraId="192410AF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Порядок проведения стрельб на стрельбищах воинских частей определяется Курсом стрельб.</w:t>
      </w:r>
    </w:p>
    <w:p w14:paraId="17A0DA0D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>В тире запрещается:</w:t>
      </w:r>
    </w:p>
    <w:p w14:paraId="10D9DB59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1. Проводить стрельбу без преподавателя, осуществляющего подготовку по основам военной службы.</w:t>
      </w:r>
    </w:p>
    <w:p w14:paraId="10C0A8C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2. Вести огонь из неисправного оружия.</w:t>
      </w:r>
    </w:p>
    <w:p w14:paraId="4A175353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3. Заряжать оружие на огневом рубеже без команды «Заряжай!», сигнала «Огонь!».</w:t>
      </w:r>
    </w:p>
    <w:p w14:paraId="7BE4751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4. Брать оружие без разрешения руководителя стрельбы.</w:t>
      </w:r>
    </w:p>
    <w:p w14:paraId="066DAAD6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5. Оставлять на огневом рубеже заряженное и незаряженное оружие с закрытым стволом.</w:t>
      </w:r>
    </w:p>
    <w:p w14:paraId="383F8A5E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6. Находясь на огневом рубеже, направлять оружие в тыл, в сторону или прицеливаться в мишени, если в направлении расположения мишеней находятся люди.</w:t>
      </w:r>
    </w:p>
    <w:p w14:paraId="78ABFB9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7. Проводить тренировку в тылу, когда с огневого рубежа ведется стрельба.</w:t>
      </w:r>
    </w:p>
    <w:p w14:paraId="78DF6F3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8. Находиться на огневом рубеже посторонним лицам, а также учащимся, не занятым стрельбой.</w:t>
      </w:r>
    </w:p>
    <w:p w14:paraId="2EBBC849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9. Включать и выключать вентиляторы, а также лампы освещения линии мишеней.</w:t>
      </w:r>
    </w:p>
    <w:p w14:paraId="282F5532" w14:textId="0B11D4F9" w:rsidR="00E35E09" w:rsidRDefault="00E35E09"/>
    <w:p w14:paraId="462404F0" w14:textId="273D53A6" w:rsidR="009566DD" w:rsidRPr="005D21E1" w:rsidRDefault="009566DD">
      <w:pPr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Вопросы для контроля:</w:t>
      </w:r>
    </w:p>
    <w:p w14:paraId="76BED5AD" w14:textId="5F85CB6A" w:rsidR="009566DD" w:rsidRPr="005D21E1" w:rsidRDefault="009566DD" w:rsidP="005D21E1">
      <w:pPr>
        <w:pStyle w:val="a3"/>
        <w:numPr>
          <w:ilvl w:val="0"/>
          <w:numId w:val="6"/>
        </w:num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D21E1">
        <w:rPr>
          <w:rStyle w:val="c1"/>
          <w:rFonts w:ascii="Times New Roman" w:hAnsi="Times New Roman" w:cs="Times New Roman"/>
          <w:sz w:val="28"/>
          <w:szCs w:val="28"/>
        </w:rPr>
        <w:t>Получив оружие, необходимо___________________________________</w:t>
      </w:r>
    </w:p>
    <w:p w14:paraId="63FB70FD" w14:textId="2AD97D12" w:rsidR="009566DD" w:rsidRPr="005D21E1" w:rsidRDefault="009566DD" w:rsidP="005D21E1">
      <w:pPr>
        <w:pStyle w:val="a3"/>
        <w:numPr>
          <w:ilvl w:val="0"/>
          <w:numId w:val="6"/>
        </w:num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D21E1">
        <w:rPr>
          <w:rStyle w:val="c1"/>
          <w:rFonts w:ascii="Times New Roman" w:hAnsi="Times New Roman" w:cs="Times New Roman"/>
          <w:sz w:val="28"/>
          <w:szCs w:val="28"/>
        </w:rPr>
        <w:t>Для того чтобы убедиться, нет ли патронов в патроннике надо________</w:t>
      </w:r>
    </w:p>
    <w:p w14:paraId="749FF407" w14:textId="4C8F573B" w:rsidR="009566DD" w:rsidRPr="005D21E1" w:rsidRDefault="009566DD" w:rsidP="005D21E1">
      <w:pPr>
        <w:pStyle w:val="a3"/>
        <w:numPr>
          <w:ilvl w:val="0"/>
          <w:numId w:val="6"/>
        </w:numPr>
        <w:spacing w:after="0" w:line="276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5D21E1">
        <w:rPr>
          <w:rStyle w:val="c8"/>
          <w:rFonts w:ascii="Times New Roman" w:hAnsi="Times New Roman" w:cs="Times New Roman"/>
          <w:sz w:val="28"/>
          <w:szCs w:val="28"/>
        </w:rPr>
        <w:t>Огонь немедленно прекращается самостоятельно или по команде руководителя стрельбы в случаях ________________________________</w:t>
      </w:r>
    </w:p>
    <w:p w14:paraId="0D19E808" w14:textId="5A254E84" w:rsidR="009566DD" w:rsidRPr="005D21E1" w:rsidRDefault="009566DD" w:rsidP="005D21E1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5D21E1">
        <w:rPr>
          <w:rStyle w:val="c15"/>
          <w:sz w:val="28"/>
          <w:szCs w:val="28"/>
        </w:rPr>
        <w:t>В целях обеспечения безопасности при использовании имитационных средств </w:t>
      </w:r>
      <w:r w:rsidRPr="005D21E1">
        <w:rPr>
          <w:rStyle w:val="c8"/>
          <w:sz w:val="28"/>
          <w:szCs w:val="28"/>
        </w:rPr>
        <w:t>запрещается: ___________________________________________</w:t>
      </w:r>
    </w:p>
    <w:p w14:paraId="25248AFF" w14:textId="3D50811D" w:rsidR="009566DD" w:rsidRPr="005D21E1" w:rsidRDefault="009566DD" w:rsidP="005D21E1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5D21E1">
        <w:rPr>
          <w:rStyle w:val="c8"/>
          <w:sz w:val="28"/>
          <w:szCs w:val="28"/>
        </w:rPr>
        <w:t>Кодекс стрелка: ______________________________________________</w:t>
      </w:r>
    </w:p>
    <w:p w14:paraId="032BF126" w14:textId="6D86C40B" w:rsidR="009566DD" w:rsidRPr="005D21E1" w:rsidRDefault="009566DD" w:rsidP="005D21E1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5D21E1">
        <w:rPr>
          <w:rStyle w:val="c20"/>
          <w:sz w:val="28"/>
          <w:szCs w:val="28"/>
        </w:rPr>
        <w:t>В тире запрещается:</w:t>
      </w:r>
      <w:r w:rsidR="005D21E1">
        <w:rPr>
          <w:rStyle w:val="c20"/>
          <w:sz w:val="28"/>
          <w:szCs w:val="28"/>
        </w:rPr>
        <w:t xml:space="preserve"> ___________________________________________</w:t>
      </w:r>
    </w:p>
    <w:p w14:paraId="32124501" w14:textId="5475F97F" w:rsidR="009566DD" w:rsidRPr="005D21E1" w:rsidRDefault="009566DD" w:rsidP="005D21E1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Что категорически запрещается при обращении с оружием?</w:t>
      </w:r>
    </w:p>
    <w:p w14:paraId="4CF14D4F" w14:textId="287CD2BD" w:rsidR="001F29E2" w:rsidRPr="005D21E1" w:rsidRDefault="001F29E2" w:rsidP="001F29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7AD5E5F" w14:textId="35214BB8" w:rsidR="001F29E2" w:rsidRPr="005D21E1" w:rsidRDefault="001F29E2" w:rsidP="001F29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Домашнее задание:</w:t>
      </w:r>
    </w:p>
    <w:p w14:paraId="1214707D" w14:textId="39114D17" w:rsidR="001F29E2" w:rsidRPr="005D21E1" w:rsidRDefault="001F29E2" w:rsidP="001F29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1.Составить конспект по теме урока.</w:t>
      </w:r>
    </w:p>
    <w:p w14:paraId="67C73BAD" w14:textId="44A2D063" w:rsidR="001F29E2" w:rsidRPr="005D21E1" w:rsidRDefault="001F29E2" w:rsidP="001F29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2. Ответить письменно на вопросы.</w:t>
      </w:r>
    </w:p>
    <w:sectPr w:rsidR="001F29E2" w:rsidRPr="005D21E1" w:rsidSect="001F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A82"/>
    <w:multiLevelType w:val="multilevel"/>
    <w:tmpl w:val="E9C8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037EF"/>
    <w:multiLevelType w:val="hybridMultilevel"/>
    <w:tmpl w:val="CD8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C2C"/>
    <w:multiLevelType w:val="multilevel"/>
    <w:tmpl w:val="7ED8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C4E95"/>
    <w:multiLevelType w:val="multilevel"/>
    <w:tmpl w:val="D45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B3BE1"/>
    <w:multiLevelType w:val="multilevel"/>
    <w:tmpl w:val="C606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D78D8"/>
    <w:multiLevelType w:val="multilevel"/>
    <w:tmpl w:val="9AD0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09"/>
    <w:rsid w:val="001F29E2"/>
    <w:rsid w:val="002B7FD9"/>
    <w:rsid w:val="005D21E1"/>
    <w:rsid w:val="008915CB"/>
    <w:rsid w:val="009566DD"/>
    <w:rsid w:val="0099145C"/>
    <w:rsid w:val="00E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70DB"/>
  <w15:chartTrackingRefBased/>
  <w15:docId w15:val="{95CAA20E-0F9A-474D-93FA-B692C254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15CB"/>
  </w:style>
  <w:style w:type="character" w:customStyle="1" w:styleId="c1">
    <w:name w:val="c1"/>
    <w:basedOn w:val="a0"/>
    <w:rsid w:val="008915CB"/>
  </w:style>
  <w:style w:type="character" w:customStyle="1" w:styleId="c20">
    <w:name w:val="c20"/>
    <w:basedOn w:val="a0"/>
    <w:rsid w:val="008915CB"/>
  </w:style>
  <w:style w:type="paragraph" w:customStyle="1" w:styleId="c0">
    <w:name w:val="c0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915CB"/>
  </w:style>
  <w:style w:type="character" w:customStyle="1" w:styleId="c12">
    <w:name w:val="c12"/>
    <w:basedOn w:val="a0"/>
    <w:rsid w:val="008915CB"/>
  </w:style>
  <w:style w:type="paragraph" w:customStyle="1" w:styleId="c6">
    <w:name w:val="c6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6</cp:revision>
  <dcterms:created xsi:type="dcterms:W3CDTF">2020-03-24T05:17:00Z</dcterms:created>
  <dcterms:modified xsi:type="dcterms:W3CDTF">2020-06-26T04:45:00Z</dcterms:modified>
</cp:coreProperties>
</file>